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B373B7">
        <w:rPr>
          <w:rFonts w:ascii="Times New Roman" w:hAnsi="Times New Roman"/>
          <w:b/>
          <w:sz w:val="28"/>
          <w:szCs w:val="28"/>
        </w:rPr>
        <w:t>34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373B7">
        <w:rPr>
          <w:rFonts w:ascii="Times New Roman" w:hAnsi="Times New Roman"/>
          <w:b/>
        </w:rPr>
        <w:t>Строительно-монтажные работы наружных сетей водопровода и канализации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373B7">
        <w:rPr>
          <w:rFonts w:ascii="Times New Roman" w:hAnsi="Times New Roman"/>
          <w:color w:val="000000"/>
          <w:lang w:eastAsia="en-US"/>
        </w:rPr>
        <w:t>13.04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373B7">
        <w:rPr>
          <w:rFonts w:ascii="Times New Roman" w:hAnsi="Times New Roman"/>
          <w:color w:val="000000"/>
          <w:lang w:eastAsia="en-US"/>
        </w:rPr>
        <w:t>27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373B7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B373B7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373B7">
        <w:rPr>
          <w:rFonts w:ascii="Times New Roman" w:hAnsi="Times New Roman"/>
          <w:color w:val="000000"/>
          <w:lang w:eastAsia="en-US"/>
        </w:rPr>
        <w:t>13.05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749E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B373B7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373B7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78875EF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EC11-BFC0-4CA1-801F-21D80EEB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2022-01-31T11:48:00Z</dcterms:created>
  <dcterms:modified xsi:type="dcterms:W3CDTF">2022-04-13T05:20:00Z</dcterms:modified>
</cp:coreProperties>
</file>